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9A885" w14:textId="027A8A02" w:rsidR="00CC29C7" w:rsidRDefault="00CC29C7" w:rsidP="00CC29C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                                                                                        PATVIRTINTA</w:t>
      </w:r>
    </w:p>
    <w:p w14:paraId="35129681" w14:textId="6326561E" w:rsidR="00CC29C7" w:rsidRDefault="00CC29C7" w:rsidP="00CC29C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                                                                        Kauno r. Garliavos kultūros centro</w:t>
      </w:r>
    </w:p>
    <w:p w14:paraId="74D1C57C" w14:textId="359144E0" w:rsidR="00481287" w:rsidRDefault="00CC29C7" w:rsidP="00CC29C7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Direktoriaus 202</w:t>
      </w:r>
      <w:r w:rsidR="009C060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4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-01-02 įsakymu Nr. V1-02</w:t>
      </w:r>
      <w:r w:rsidR="00481287" w:rsidRPr="00481287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br/>
      </w:r>
    </w:p>
    <w:p w14:paraId="58567384" w14:textId="77777777" w:rsidR="00CC29C7" w:rsidRDefault="00481287" w:rsidP="00CC29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1287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br/>
      </w:r>
      <w:r w:rsidR="00B37895" w:rsidRPr="00B37895">
        <w:rPr>
          <w:rFonts w:ascii="Times New Roman" w:hAnsi="Times New Roman" w:cs="Times New Roman"/>
          <w:b/>
          <w:sz w:val="24"/>
          <w:szCs w:val="24"/>
        </w:rPr>
        <w:t>KAUNO R</w:t>
      </w:r>
      <w:r w:rsidR="00CC29C7">
        <w:rPr>
          <w:rFonts w:ascii="Times New Roman" w:hAnsi="Times New Roman" w:cs="Times New Roman"/>
          <w:b/>
          <w:sz w:val="24"/>
          <w:szCs w:val="24"/>
        </w:rPr>
        <w:t xml:space="preserve">. GARLIAVOS </w:t>
      </w:r>
      <w:r w:rsidR="00DE6118">
        <w:rPr>
          <w:rFonts w:ascii="Times New Roman" w:hAnsi="Times New Roman" w:cs="Times New Roman"/>
          <w:b/>
          <w:sz w:val="24"/>
          <w:szCs w:val="24"/>
        </w:rPr>
        <w:t>KULTŪROS CENTRO</w:t>
      </w:r>
      <w:r w:rsidR="00B37895" w:rsidRPr="00B3789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CF7618E" w14:textId="7D1E10F9" w:rsidR="00B37895" w:rsidRDefault="00B37895" w:rsidP="00CC29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7895">
        <w:rPr>
          <w:rFonts w:ascii="Times New Roman" w:hAnsi="Times New Roman" w:cs="Times New Roman"/>
          <w:b/>
          <w:sz w:val="24"/>
          <w:szCs w:val="24"/>
        </w:rPr>
        <w:t xml:space="preserve">JAUNIMO </w:t>
      </w:r>
      <w:r w:rsidR="004F394E">
        <w:rPr>
          <w:rFonts w:ascii="Times New Roman" w:hAnsi="Times New Roman" w:cs="Times New Roman"/>
          <w:b/>
          <w:sz w:val="24"/>
          <w:szCs w:val="24"/>
        </w:rPr>
        <w:t>ORGANIZATORIAUS</w:t>
      </w:r>
      <w:r w:rsidR="00DE61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37895">
        <w:rPr>
          <w:rFonts w:ascii="Times New Roman" w:hAnsi="Times New Roman" w:cs="Times New Roman"/>
          <w:b/>
          <w:sz w:val="24"/>
          <w:szCs w:val="24"/>
        </w:rPr>
        <w:t>PAREI</w:t>
      </w:r>
      <w:r w:rsidR="00CC29C7">
        <w:rPr>
          <w:rFonts w:ascii="Times New Roman" w:hAnsi="Times New Roman" w:cs="Times New Roman"/>
          <w:b/>
          <w:sz w:val="24"/>
          <w:szCs w:val="24"/>
        </w:rPr>
        <w:t>GINIAI NUOSTATAI</w:t>
      </w:r>
    </w:p>
    <w:p w14:paraId="342A6A6F" w14:textId="78C1E57A" w:rsidR="00CC29C7" w:rsidRPr="00B37895" w:rsidRDefault="00CC29C7" w:rsidP="00CC29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Nr. 12</w:t>
      </w:r>
    </w:p>
    <w:p w14:paraId="3D486815" w14:textId="69FC0A18" w:rsidR="00340A2E" w:rsidRPr="00515825" w:rsidRDefault="00340A2E" w:rsidP="00515825">
      <w:pPr>
        <w:pStyle w:val="NormalWeb"/>
        <w:jc w:val="center"/>
        <w:rPr>
          <w:b/>
          <w:bCs/>
        </w:rPr>
      </w:pPr>
      <w:r w:rsidRPr="00515825">
        <w:rPr>
          <w:b/>
          <w:bCs/>
        </w:rPr>
        <w:t>I SKYRIUS</w:t>
      </w:r>
      <w:r w:rsidRPr="00515825">
        <w:rPr>
          <w:b/>
          <w:bCs/>
        </w:rPr>
        <w:br/>
      </w:r>
      <w:r w:rsidR="00515825" w:rsidRPr="00515825">
        <w:rPr>
          <w:b/>
          <w:bCs/>
        </w:rPr>
        <w:t>BENDROJI DALIS</w:t>
      </w:r>
    </w:p>
    <w:p w14:paraId="1DCDBDE1" w14:textId="53B1D54D" w:rsidR="00340A2E" w:rsidRPr="00DE6118" w:rsidRDefault="00340A2E" w:rsidP="00CC29C7">
      <w:pPr>
        <w:pStyle w:val="NormalWeb"/>
      </w:pPr>
      <w:r>
        <w:t>1.</w:t>
      </w:r>
      <w:r w:rsidR="00515825">
        <w:t xml:space="preserve"> Kauno r. </w:t>
      </w:r>
      <w:r w:rsidR="00CC29C7">
        <w:t>Garliavos</w:t>
      </w:r>
      <w:r w:rsidR="00515825">
        <w:t xml:space="preserve"> kultūros centro j</w:t>
      </w:r>
      <w:r>
        <w:t xml:space="preserve">aunimo </w:t>
      </w:r>
      <w:r w:rsidR="004F394E">
        <w:t>organizatoriaus</w:t>
      </w:r>
      <w:r w:rsidR="00515825">
        <w:t xml:space="preserve"> pareigybė yra priskiriama kvalifikuotų darbuotojų grupei.</w:t>
      </w:r>
      <w:r>
        <w:br/>
        <w:t>2. Pareigybės lygis – B</w:t>
      </w:r>
      <w:r w:rsidR="00CC29C7">
        <w:t>.</w:t>
      </w:r>
      <w:r>
        <w:br/>
        <w:t>3. Pareigybės paskirtis: vykdyti atvirą darbą su jaunimu, siekiant, kad jauni žmonės taptų sąmoningi, savarankiški, atsakingi už savo ir visuomenės gerovę, jaunimo darbuotojo veikla orientuota į jaunuolių kokybinio ugdymo proceso rezultatus.</w:t>
      </w:r>
      <w:r w:rsidRPr="00DE6118">
        <w:br/>
        <w:t xml:space="preserve">4. Pareigybės pavaldumas: jaunimo darbuotojas pavaldus </w:t>
      </w:r>
      <w:r w:rsidR="00DE6118" w:rsidRPr="00DE6118">
        <w:t>kultūros centro direktoriui.</w:t>
      </w:r>
    </w:p>
    <w:p w14:paraId="60CFAEF0" w14:textId="1EAC8F99" w:rsidR="00CC29C7" w:rsidRPr="00CC29C7" w:rsidRDefault="00340A2E" w:rsidP="00CC29C7">
      <w:pPr>
        <w:pStyle w:val="NormalWeb"/>
        <w:jc w:val="center"/>
        <w:rPr>
          <w:b/>
          <w:bCs/>
        </w:rPr>
      </w:pPr>
      <w:r w:rsidRPr="00515825">
        <w:rPr>
          <w:b/>
          <w:bCs/>
        </w:rPr>
        <w:t>II SKYRIUS</w:t>
      </w:r>
      <w:r w:rsidRPr="00515825">
        <w:rPr>
          <w:b/>
          <w:bCs/>
        </w:rPr>
        <w:br/>
        <w:t>SPECIALIEJI REIKALAVIMAI ŠIAS PAREIGAS EINANČIAM DARBUOTOJUI</w:t>
      </w:r>
    </w:p>
    <w:p w14:paraId="2FFCD017" w14:textId="585F28F0" w:rsidR="00340A2E" w:rsidRDefault="00CC29C7" w:rsidP="00515825">
      <w:pPr>
        <w:pStyle w:val="NormalWeb"/>
      </w:pPr>
      <w:r w:rsidRPr="00CC29C7">
        <w:t xml:space="preserve">5. Jaunimo </w:t>
      </w:r>
      <w:r w:rsidR="004F394E">
        <w:t>organizatorius</w:t>
      </w:r>
      <w:r w:rsidRPr="00CC29C7">
        <w:t>, einantis šias pareigas, turi atlikti šiuos specialiuosius reikalavimus:</w:t>
      </w:r>
      <w:r>
        <w:t xml:space="preserve">         </w:t>
      </w:r>
      <w:r w:rsidR="00340A2E">
        <w:t>5.1. turėti aukštąjį arba ne žemesnis kaip aukštesnį jį išsilavinimą, įgytą iki 2009 metų, ar specialųjį vidurinį išsilavinimas, įgytą iki 1995 metų.</w:t>
      </w:r>
      <w:r>
        <w:t>;</w:t>
      </w:r>
      <w:r w:rsidR="00340A2E">
        <w:br/>
        <w:t>5.2. mokėti bent vieną užsienio kalbą (anglų, prancūzų, vokiečių) A2 lygiu;</w:t>
      </w:r>
      <w:r w:rsidR="00340A2E">
        <w:br/>
        <w:t xml:space="preserve">5.3. </w:t>
      </w:r>
      <w:r w:rsidR="003123CA">
        <w:t>būti susipažinus su jaunimo politiką</w:t>
      </w:r>
      <w:r w:rsidR="00340A2E">
        <w:t xml:space="preserve"> reglamentuojančiais teisės aktais, turėti žinių apie Lietuvos jaunimo politiką, Europos Sąjungos jaunimo politikos kryptis;</w:t>
      </w:r>
      <w:r w:rsidR="00340A2E">
        <w:br/>
        <w:t>5.</w:t>
      </w:r>
      <w:r w:rsidR="00515825">
        <w:t>4</w:t>
      </w:r>
      <w:r w:rsidR="00340A2E">
        <w:t>. turėti projektų vadybos žinių ir įgūdžių;</w:t>
      </w:r>
      <w:r w:rsidR="00340A2E">
        <w:br/>
        <w:t>5.</w:t>
      </w:r>
      <w:r w:rsidR="00515825">
        <w:t>5</w:t>
      </w:r>
      <w:r w:rsidR="00340A2E">
        <w:t>. turėti bendravimo ir organizavimo įgūdžių, reikalingų bendradarbiauti su valstybės ir savivaldybių institucijų ir įstaigų atstovais, jaunimo organizacijomis, neformaliomis jaunimo grupėmis, neorganizuotu jaunimu;</w:t>
      </w:r>
      <w:r w:rsidR="00340A2E">
        <w:br/>
        <w:t>5.</w:t>
      </w:r>
      <w:r w:rsidR="00515825">
        <w:t>6</w:t>
      </w:r>
      <w:r w:rsidR="00340A2E">
        <w:t>. mokėti dirbti kompiuteriu (MS Word, MS Excel, interneto naršykle ir elektroniniu paštu).</w:t>
      </w:r>
    </w:p>
    <w:p w14:paraId="10C7C711" w14:textId="128541D0" w:rsidR="00340A2E" w:rsidRPr="00515825" w:rsidRDefault="00340A2E" w:rsidP="00515825">
      <w:pPr>
        <w:pStyle w:val="NormalWeb"/>
        <w:jc w:val="center"/>
        <w:rPr>
          <w:b/>
          <w:bCs/>
        </w:rPr>
      </w:pPr>
      <w:r w:rsidRPr="00515825">
        <w:rPr>
          <w:b/>
          <w:bCs/>
        </w:rPr>
        <w:t>III SKYRIUS</w:t>
      </w:r>
      <w:r w:rsidRPr="00515825">
        <w:rPr>
          <w:b/>
          <w:bCs/>
        </w:rPr>
        <w:br/>
        <w:t>ŠIAS PAREIGAS EINANČIO DARBUOTOJO FUNKCIJOS</w:t>
      </w:r>
    </w:p>
    <w:p w14:paraId="5B2CA04E" w14:textId="575E77A3" w:rsidR="00340A2E" w:rsidRDefault="00340A2E" w:rsidP="00515825">
      <w:pPr>
        <w:pStyle w:val="NormalWeb"/>
      </w:pPr>
      <w:r>
        <w:t xml:space="preserve">6. Jaunimo </w:t>
      </w:r>
      <w:r w:rsidR="004F394E">
        <w:t>organizatorius</w:t>
      </w:r>
      <w:r>
        <w:t xml:space="preserve"> atlieka šias funkcijas:</w:t>
      </w:r>
      <w:r>
        <w:br/>
        <w:t>6.1. užmezga kontaktą ir palaiko tvarų bei lygiavertį santykį su jaunais žmonėmis;</w:t>
      </w:r>
      <w:r>
        <w:br/>
        <w:t>6.2. nustato ir į vertina jaunimo poreikius, užtikrina saugią aplinką ir jų realizavimo sąlygas;</w:t>
      </w:r>
      <w:r>
        <w:br/>
        <w:t>6.3. teikia jauniems žmonėms individualią pagalbą sudėtingose situacijose;</w:t>
      </w:r>
      <w:r>
        <w:br/>
        <w:t>6.4. vykdo pirminę prevenciją – atpažįsta rizikingą jauno žmogaus elgesį, poelgius ir imasi veiksmų, siekdami išvengti nepageidaujamų pasekmių</w:t>
      </w:r>
      <w:r w:rsidR="00CC29C7">
        <w:t>.</w:t>
      </w:r>
      <w:r>
        <w:br/>
        <w:t>7. Dirba tiek su jaunimo grupėmis, tiek su individualiais asmenimis, taikant atviro darbo su jaunimu principus ir metodus.</w:t>
      </w:r>
      <w:r>
        <w:br/>
        <w:t>8. Inicijuoja ir organizuoja su jaunimu susijusių projektų rengimą ir jų įgyvendinimą.</w:t>
      </w:r>
      <w:r>
        <w:br/>
        <w:t>9. Organizuoja ir vykdo įvairias prevencines, sveikatingumo, motyvacijos priemones (diskusijos, paskaitos, seminarai, renginiai, varžybos ir kt.) jaunimui.</w:t>
      </w:r>
      <w:r>
        <w:br/>
        <w:t xml:space="preserve">10. Vykdo </w:t>
      </w:r>
      <w:r w:rsidRPr="00DE6118">
        <w:t>veiklą</w:t>
      </w:r>
      <w:r w:rsidR="000F077E">
        <w:t xml:space="preserve"> už kultūros</w:t>
      </w:r>
      <w:r w:rsidRPr="00DE6118">
        <w:t xml:space="preserve"> </w:t>
      </w:r>
      <w:r w:rsidR="00DE6118" w:rsidRPr="00DE6118">
        <w:t>centro</w:t>
      </w:r>
      <w:r w:rsidRPr="00DE6118">
        <w:t xml:space="preserve"> </w:t>
      </w:r>
      <w:r>
        <w:t>ribų, vietose, kur jaunimas praleidžia daugiau laiko.</w:t>
      </w:r>
      <w:r>
        <w:br/>
        <w:t>11. Teikia prevencines, informavimo, konsultavimo, socialinių ir gyvenimo įgūdžių ugdymo, sociokultūrines ir kitas su jauno žmogaus ugdymu susijusias paslaugas.</w:t>
      </w:r>
      <w:r>
        <w:br/>
        <w:t>12. Dalinasi gerąja patirtimi su kitais specialistais jaunimo politikos įgyvendinimo srityje.</w:t>
      </w:r>
      <w:r>
        <w:br/>
        <w:t xml:space="preserve">13. Organizuoja projektus, mokymus, seminarus, renginius, skatinančius socialinių partnerių </w:t>
      </w:r>
      <w:r>
        <w:lastRenderedPageBreak/>
        <w:t>bendradarbiavimą, kartu vykdomų veiklų koordinavimą.</w:t>
      </w:r>
      <w:r>
        <w:br/>
        <w:t>14. Bendradarbiauja su neformaliomis jaunimo grupėmis.</w:t>
      </w:r>
      <w:r>
        <w:br/>
        <w:t xml:space="preserve">15. Rengia </w:t>
      </w:r>
      <w:r w:rsidRPr="00FB6E1D">
        <w:t xml:space="preserve">informacinę – vizualinę medžiagą </w:t>
      </w:r>
      <w:r w:rsidR="00DE6118" w:rsidRPr="00FB6E1D">
        <w:t>kultūros centro</w:t>
      </w:r>
      <w:r w:rsidRPr="00FB6E1D">
        <w:t xml:space="preserve"> renginiams, veiklų pristatymams.</w:t>
      </w:r>
      <w:r w:rsidRPr="00FB6E1D">
        <w:br/>
        <w:t xml:space="preserve">16. Administruoja </w:t>
      </w:r>
      <w:r w:rsidR="00DE6118" w:rsidRPr="00FB6E1D">
        <w:t>kultūros centro</w:t>
      </w:r>
      <w:r w:rsidRPr="00FB6E1D">
        <w:t xml:space="preserve"> socialinius tinklus, interneto svetainę.</w:t>
      </w:r>
      <w:r w:rsidRPr="00FB6E1D">
        <w:br/>
        <w:t>17. Vykdo</w:t>
      </w:r>
      <w:r w:rsidR="000F077E">
        <w:t xml:space="preserve"> kultūros </w:t>
      </w:r>
      <w:r w:rsidR="00DE6118" w:rsidRPr="00FB6E1D">
        <w:t>centro</w:t>
      </w:r>
      <w:r w:rsidRPr="00FB6E1D">
        <w:t xml:space="preserve"> narių registracijos priežiūrą.</w:t>
      </w:r>
      <w:r w:rsidRPr="00FB6E1D">
        <w:br/>
        <w:t>18. Renka metodinę medžiagą apie</w:t>
      </w:r>
      <w:r w:rsidR="000F077E">
        <w:t xml:space="preserve"> kultūros</w:t>
      </w:r>
      <w:r w:rsidRPr="00FB6E1D">
        <w:t xml:space="preserve"> </w:t>
      </w:r>
      <w:r w:rsidR="00DE6118" w:rsidRPr="00FB6E1D">
        <w:t>centro</w:t>
      </w:r>
      <w:r w:rsidRPr="00FB6E1D">
        <w:t xml:space="preserve"> </w:t>
      </w:r>
      <w:r>
        <w:t>veiklą, kaupia vaizdinę medžiagą.</w:t>
      </w:r>
      <w:r>
        <w:br/>
        <w:t>19. Nuolat kelia kvalifikaciją, tobulina užsienio kalbų, kompiuterinio raštingumo žinias.</w:t>
      </w:r>
      <w:r>
        <w:br/>
        <w:t>20. Planuoja darbą ir laiku atsiskaito už atliktas užduotis.</w:t>
      </w:r>
      <w:r>
        <w:br/>
        <w:t>21. Vykdo funkcijas, laikosi įstaigos darbo tvarkos taisyklių, darbų bei priešgaisrinės saugos taisyklių reikalavimų;</w:t>
      </w:r>
      <w:r>
        <w:br/>
        <w:t>22. Dokumentuojant veiklą laikosi dokumentų valdymo taisyklių reikalavimų.</w:t>
      </w:r>
      <w:r>
        <w:br/>
        <w:t xml:space="preserve">23. Jaunimo </w:t>
      </w:r>
      <w:r w:rsidR="004F394E">
        <w:t>organizatorius</w:t>
      </w:r>
      <w:r>
        <w:t>, vykdydamas šias funkcijas:</w:t>
      </w:r>
      <w:r>
        <w:br/>
        <w:t>23.1. planuoja savo veiklą, numato veiklos tikslus, uždavinius, ją vertina ir koreguoja, atsižvelgdami į jaunų žmonių bei visuomenės poreikius ir konkrečios vietovės padėties analizę;</w:t>
      </w:r>
      <w:r>
        <w:br/>
        <w:t>23.2. vertina savo veiklos poveikį ir rezultatus;</w:t>
      </w:r>
      <w:r>
        <w:br/>
        <w:t>23.3. nuolat tobulina savo kompetencijas, reikalingas darbui su jaunais žmonėmis</w:t>
      </w:r>
      <w:r w:rsidR="000F077E">
        <w:t>.</w:t>
      </w:r>
    </w:p>
    <w:p w14:paraId="5A0EB4F7" w14:textId="77777777" w:rsidR="00340A2E" w:rsidRPr="00515825" w:rsidRDefault="00340A2E" w:rsidP="00515825">
      <w:pPr>
        <w:pStyle w:val="NormalWeb"/>
        <w:jc w:val="center"/>
        <w:rPr>
          <w:b/>
          <w:bCs/>
        </w:rPr>
      </w:pPr>
      <w:r w:rsidRPr="00515825">
        <w:rPr>
          <w:b/>
          <w:bCs/>
        </w:rPr>
        <w:t>IV SKYRIUS</w:t>
      </w:r>
      <w:r w:rsidRPr="00515825">
        <w:rPr>
          <w:b/>
          <w:bCs/>
        </w:rPr>
        <w:br/>
        <w:t>TEISĖS IR ATSAKOMYBĖ</w:t>
      </w:r>
    </w:p>
    <w:p w14:paraId="01413F67" w14:textId="0266A629" w:rsidR="00340A2E" w:rsidRDefault="00340A2E" w:rsidP="00515825">
      <w:pPr>
        <w:pStyle w:val="NormalWeb"/>
      </w:pPr>
      <w:r>
        <w:t xml:space="preserve">24. Jaunimo </w:t>
      </w:r>
      <w:r w:rsidR="004F394E">
        <w:t>organizatorius</w:t>
      </w:r>
      <w:r>
        <w:t xml:space="preserve"> turi teisę:</w:t>
      </w:r>
      <w:r>
        <w:br/>
        <w:t>24.1. gauti išsilavinimą ir kvalifikaciją atitinkantį darbo užmokestį, gauti priedus ir priemokas, būti skatinamas Lietuvos Respublikos Vyriausybės ir Kauno r</w:t>
      </w:r>
      <w:r w:rsidR="000F077E">
        <w:t>ajono</w:t>
      </w:r>
      <w:r>
        <w:t xml:space="preserve"> </w:t>
      </w:r>
      <w:r w:rsidR="000F077E">
        <w:t>S</w:t>
      </w:r>
      <w:r>
        <w:t>avivaldybės Tarybos nustatyta tvarka;</w:t>
      </w:r>
      <w:r>
        <w:br/>
        <w:t>24.2. kelti kvalifikaciją pagal jo pareigoms nustatytus kvalifikacinius reikalavimus;</w:t>
      </w:r>
      <w:r>
        <w:br/>
        <w:t>24.3. naudotis darbe įstaigos teikiamomis ryšio, technologijų paslaugomis;</w:t>
      </w:r>
      <w:r>
        <w:br/>
        <w:t>24.4. teikti pasiūlymus vadovui dėl inovacijų ir darbo veiklos tobulinimo.</w:t>
      </w:r>
      <w:r>
        <w:br/>
        <w:t xml:space="preserve">25. Jaunimo </w:t>
      </w:r>
      <w:r w:rsidR="004F394E">
        <w:t>organizatorius</w:t>
      </w:r>
      <w:r>
        <w:t xml:space="preserve"> atsako:</w:t>
      </w:r>
      <w:r>
        <w:br/>
        <w:t>25.1. už šiame pareigybės aprašyme nustatytų pareigų vykdymą;</w:t>
      </w:r>
      <w:r>
        <w:br/>
        <w:t xml:space="preserve">25.2. už savalaikį informacijos atnaujinimą </w:t>
      </w:r>
      <w:r w:rsidR="00DE6118" w:rsidRPr="00DE6118">
        <w:t>kultūros centro</w:t>
      </w:r>
      <w:r w:rsidRPr="00DE6118">
        <w:t xml:space="preserve"> </w:t>
      </w:r>
      <w:r>
        <w:t>socialiniuose tinkluose;</w:t>
      </w:r>
      <w:r>
        <w:br/>
        <w:t>25.</w:t>
      </w:r>
      <w:r w:rsidR="00515825">
        <w:t>3</w:t>
      </w:r>
      <w:r>
        <w:t>. už projektinio darbo vykdymą;</w:t>
      </w:r>
      <w:r>
        <w:br/>
        <w:t>25.</w:t>
      </w:r>
      <w:r w:rsidR="00515825">
        <w:t>4</w:t>
      </w:r>
      <w:r>
        <w:t>. už teikiamų duomenų teisingumą;</w:t>
      </w:r>
      <w:r>
        <w:br/>
        <w:t>26. Už savo pareigų, numatytų šiame pareigybės aprašyme, nevykdymą ar netinkamą vykdymą, už įstatymų pažeidimus, padarytus vykdant savo veiklą, už Jaunimo centrui padarytą materialinę žalą atsako įstatymų nustatyta tvarka.</w:t>
      </w:r>
    </w:p>
    <w:p w14:paraId="118632C7" w14:textId="5F2EB9DE" w:rsidR="00270C10" w:rsidRDefault="00270C10" w:rsidP="00270C10">
      <w:pPr>
        <w:pStyle w:val="NormalWeb"/>
        <w:jc w:val="center"/>
      </w:pPr>
      <w:r>
        <w:t>___________________</w:t>
      </w:r>
    </w:p>
    <w:p w14:paraId="1C96FACD" w14:textId="3F29F376" w:rsidR="00EE010F" w:rsidRPr="00481287" w:rsidRDefault="00EE010F" w:rsidP="005158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EE010F" w:rsidRPr="00481287" w:rsidSect="00513E6B">
      <w:pgSz w:w="11906" w:h="16838"/>
      <w:pgMar w:top="567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BE6"/>
    <w:rsid w:val="000F077E"/>
    <w:rsid w:val="00115BA9"/>
    <w:rsid w:val="001D6F15"/>
    <w:rsid w:val="001F5BE6"/>
    <w:rsid w:val="00270C10"/>
    <w:rsid w:val="002A2DDB"/>
    <w:rsid w:val="003123CA"/>
    <w:rsid w:val="00340A2E"/>
    <w:rsid w:val="003C3177"/>
    <w:rsid w:val="003C4E06"/>
    <w:rsid w:val="00481287"/>
    <w:rsid w:val="004A68BD"/>
    <w:rsid w:val="004F394E"/>
    <w:rsid w:val="00513E6B"/>
    <w:rsid w:val="00515825"/>
    <w:rsid w:val="00546F1A"/>
    <w:rsid w:val="00646BE6"/>
    <w:rsid w:val="009C0600"/>
    <w:rsid w:val="009D4E7F"/>
    <w:rsid w:val="00AB1819"/>
    <w:rsid w:val="00B37895"/>
    <w:rsid w:val="00CC29C7"/>
    <w:rsid w:val="00DC3297"/>
    <w:rsid w:val="00DE6118"/>
    <w:rsid w:val="00E200C0"/>
    <w:rsid w:val="00E75418"/>
    <w:rsid w:val="00EE010F"/>
    <w:rsid w:val="00FA785F"/>
    <w:rsid w:val="00FB6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B037A"/>
  <w15:chartTrackingRefBased/>
  <w15:docId w15:val="{A5B26B85-6504-4191-B2FB-E0EA8A94C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edcontent">
    <w:name w:val="markedcontent"/>
    <w:basedOn w:val="DefaultParagraphFont"/>
    <w:rsid w:val="00481287"/>
  </w:style>
  <w:style w:type="character" w:styleId="Hyperlink">
    <w:name w:val="Hyperlink"/>
    <w:basedOn w:val="DefaultParagraphFont"/>
    <w:uiPriority w:val="99"/>
    <w:unhideWhenUsed/>
    <w:rsid w:val="004812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128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40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2A2D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2D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2D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2D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2DD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2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20AA58-7564-4E9E-BC13-10D3CB45F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3323</Words>
  <Characters>1895</Characters>
  <Application>Microsoft Office Word</Application>
  <DocSecurity>0</DocSecurity>
  <Lines>15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Domantė Sinkevičiūtė</dc:creator>
  <cp:keywords/>
  <dc:description/>
  <cp:lastModifiedBy>Garliavos Sporto Centras</cp:lastModifiedBy>
  <cp:revision>7</cp:revision>
  <cp:lastPrinted>2024-01-19T08:08:00Z</cp:lastPrinted>
  <dcterms:created xsi:type="dcterms:W3CDTF">2024-01-18T13:03:00Z</dcterms:created>
  <dcterms:modified xsi:type="dcterms:W3CDTF">2024-04-11T10:59:00Z</dcterms:modified>
</cp:coreProperties>
</file>